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88" w:rsidRPr="00245988" w:rsidRDefault="00245988" w:rsidP="00245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договор купли-продажи товара</w:t>
      </w:r>
    </w:p>
    <w:p w:rsidR="00245988" w:rsidRDefault="00E7319C" w:rsidP="00245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01.05</w:t>
      </w:r>
      <w:r w:rsid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</w:p>
    <w:p w:rsidR="00245988" w:rsidRDefault="00245988" w:rsidP="0024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45988" w:rsidRPr="00245988" w:rsidRDefault="00245988" w:rsidP="0024598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договор (далее – Договор) определяет порядок осуществления Продавцом розничной купли-продажи товара и в соответствии со статьей 405 Гражданского кодекса Республики Беларусь является официальной публичной офертой Продавца, адресуемой неопределенному кругу лиц.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(размещение) текста Договора в любом виде является публичным предложением Продавца, адресованным неопределенному кругу лиц заключить Договор (пункт 2 статьи 407 Гражданского Кодекса Республики Беларусь).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Фактом принятия (акцепта) Покупателем условий Договора является сообщение о выборе и заказе товара, отправленное через сайт Продавца, при оформлении заказа через телефонную связь с помощью работника Продавца или при выборе товара на территории Продавца, в порядке, и на условиях, определенных Договором и условиями пункта 3 статьи 408 Гражданского Кодекса Республики Беларусь.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Покупатель, независимо от варианта оформления заказа товара, безоговорочно принимает и соглашается со всеми условиями Договора и размещенной на сайте или принятой от работника Продавца информацией в момент принятия Продавцом заказа.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Продавец в своей деятельности руководствуется Гражданским кодексом Республики Беларусь, Законом Республики Беларусь «О торговле», Законом Республики Беларусь «О защите прав потребителей» и иными нормативными и правовыми документами, регулирующими вопросы розничной купли-продажи.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Размещение на сайте некорректной или неполной информации о товаре признается технической ошибкой.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Продавец оставляет за собой право вносить изменения в Договор и в информацию на сайте, которые вступают в силу с момента их размещения на сайте и подлежат применению ко всем Покупателям, совершающим заказ после их размещения.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Покупатель и Продавец при совместном упоминании в тексте Договора именуются Сторонами.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Стороны гарантируют друг другу, что обладают соответствующим правом и достаточным объемом дееспособности, а равно всеми иными правами и полномочиями, необходимыми для заключения и исполнения Договора.</w:t>
      </w:r>
    </w:p>
    <w:p w:rsid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Договор, совершенный в вышеописанном порядке, считается заключенным в простой письменной форме (пункты 2 и 3 статьи 404, пункт 3 статьи 408 Гражданского кодекса Республики Беларусь), не требует оформления на бумажном носителе и обладает полной юридической силой.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оформления заказа</w:t>
      </w:r>
    </w:p>
    <w:p w:rsidR="00245988" w:rsidRPr="00245988" w:rsidRDefault="00245988" w:rsidP="0024598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Заказ на товар может быть оформлен Покупателем через сайт Продавца, по телефону, лично на складе Продавца или/и посредством прочих способов связи.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обязуется предоставить следующую информацию: документ, удостоверяющий личность, Покупателя и/или данные указанного им лица (получателя); адрес доставки, если доставка осуществляется Продавцом. При необходимости Покупатель обязан сообщить Продавцу иную информацию, необходимую для оформления и доставки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FC4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несет ответственность за содержание и достоверность информации, предоставленной при размещении заказа и при осуществлении покупки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FC44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оформления заказа Покупателем является безоговорочным фактом принятия Покупателем условий данного договора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457" w:rsidRDefault="00FC4457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57" w:rsidRPr="00245988" w:rsidRDefault="00FC4457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FC4457" w:rsidRDefault="00245988" w:rsidP="00FC445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товара и порядок оплаты</w:t>
      </w:r>
    </w:p>
    <w:p w:rsidR="00FC4457" w:rsidRPr="00FC4457" w:rsidRDefault="00FC4457" w:rsidP="00FC4457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988" w:rsidRPr="00C47A86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товара указывается в прейскурантах, а также на сайт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Продавца и иных информационных площадках (</w:t>
      </w:r>
      <w:proofErr w:type="spellStart"/>
      <w:r w:rsidR="00C47A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Kufar</w:t>
      </w:r>
      <w:proofErr w:type="spellEnd"/>
      <w:r w:rsidR="00C47A86" w:rsidRP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47A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Flagma</w:t>
      </w:r>
      <w:proofErr w:type="spellEnd"/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белорусских рублях</w:t>
      </w:r>
      <w:r w:rsidR="00C47A86" w:rsidRP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Розничная цена товара установлена в 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единицах хранения товара: 1 метр кубический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Товар продается в количестве кратном 1 (одно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метру кубическому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Цена товара может быть изменена Продавцом в одностороннем порядке до момента оплаты товара.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товара Покупателем или получателем производится в белорусских рублях в следующей форме и способами: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внесения наличных денежных средств по месту нахождения Продавца;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оплаты через платежный терминал по месту нахождения Продавца;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перевода денежных средств на текущий (расчетный) счет Продавца.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 допускается предварительная оплата товара.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Покупатель уплачивает полную стоимость товара до момента его передачи Покупателю.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случае ошибочного перечисления денежных средств в адрес Продавца, Продавец производит возврат указанных денежных средств в течение 30 календарных дней с момента получения оригинала письменного заявления Покупателя о возврате денежных средств, с указанием в нем всех необходимых сведений по указанию Продавца.</w:t>
      </w:r>
    </w:p>
    <w:p w:rsid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Продавец вправе предоставлять Покупателю скидки на товары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Скидки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являются обязанностью Продавца и предоставляются по усмотрению Продавца.</w:t>
      </w:r>
    </w:p>
    <w:p w:rsidR="00C47A86" w:rsidRDefault="00C47A86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Продавец вправе в одностороннем порядке менять условия договора, в том числе способы и сроки оплаты и доставки товара, а также цены на товары. Все изменения доводятся до сведения Покупателя путем их размещения на сайте. Цена не изменяется на оплаченный Покупателем товар.</w:t>
      </w:r>
    </w:p>
    <w:p w:rsidR="00C47A86" w:rsidRPr="00245988" w:rsidRDefault="00C47A86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C47A86" w:rsidRDefault="00C47A86" w:rsidP="00C47A8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заказа</w:t>
      </w:r>
    </w:p>
    <w:p w:rsidR="00C47A86" w:rsidRPr="00C47A86" w:rsidRDefault="00C47A86" w:rsidP="00C47A8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нахождения товара – склад 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исполнить заказ в срок не позднее 5 (пяти) рабочих дней ( в зависимости от способа доставки) после акцепта (подтверждения Покупателем совершенного заказа, а также подтверждения Продавца возможности выполнения заказа)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Продавец </w:t>
      </w:r>
      <w:r w:rsidR="00C4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погрузку товара. По желанию Покупателя Продавец может выполнить доставку заказа по фактическому адресу в Республике Беларусь (не более 100 км от склада Продавца), указанному Покупателем при оформлении заказа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B6E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считается исполненным:</w:t>
      </w:r>
    </w:p>
    <w:p w:rsidR="002E4B6E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момента его передачи Покупателю Продавцом по фактическому адресу доставки, указанному Покупателем при оформлении заказа;</w:t>
      </w:r>
    </w:p>
    <w:p w:rsidR="00245988" w:rsidRPr="00245988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момента получения товара на складе Продавца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 переходит к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момент передачи товара. Риск случайной гибели или случайного повреждения товара несет покупатель с момента получения товара.</w:t>
      </w:r>
    </w:p>
    <w:p w:rsidR="002E4B6E" w:rsidRPr="00245988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Претензии по качеству и количеству товара можно предъявить только до момента приема-передачи товара Продавцом Покупателю.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товаром Покупатель получает следующие документы: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кассовый чек;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приёма-передачи товара или товарный чек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E4B6E" w:rsidP="002E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и условия доставки товара Покупатель уточняет способами, указанными в подп.2.1 Договора. 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доставки составляет </w:t>
      </w:r>
      <w:r w:rsidR="00E7319C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доставка товара произведена в установленные сроки, но товар не был передан Покупателю по его вине, повторная доставка товара производится в новые сроки, 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согласованные с Продавцом, при условии оплаты Покупателем стоимости услуг по доставке товара и возмещения расходов, понесенных Продавцом по первоначальной доставке товара. Если стоимость услуги по доставке товара включена в стоимость товара, Покупатель обязан возместить Продавцу расходы, связанные с повторной его доставкой.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осуществляется только в будние дни кроме государственных праздников и праздничных дней в интервал времени, согласованный продавцом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4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и разгрузка товара производится Продавцом при условии оказания услуг по доставке товара транспортом Продавца.</w:t>
      </w:r>
    </w:p>
    <w:p w:rsidR="002E4B6E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при самовывозе товара может производиться погрузка силами Продавца только в машины открытого типа.</w:t>
      </w:r>
    </w:p>
    <w:p w:rsidR="002E4B6E" w:rsidRPr="00245988" w:rsidRDefault="002E4B6E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E4B6E" w:rsidRDefault="00245988" w:rsidP="002E4B6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возврата и обмена товара</w:t>
      </w:r>
    </w:p>
    <w:p w:rsidR="002E4B6E" w:rsidRPr="002E4B6E" w:rsidRDefault="002E4B6E" w:rsidP="002E4B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требованиям действующих условий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передать Покупателю товар, который полностью соответствует его требований.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проверяет соответствие доставленного товара размещенному заказу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 товары на распродаже - «Акция», «Уценённые товары» гарантии не распространяются и возврату такой товар не подлежит.</w:t>
      </w:r>
    </w:p>
    <w:p w:rsidR="00245988" w:rsidRDefault="00245988" w:rsidP="005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Покупатель, которому передан товар ненадлежащего качеств</w:t>
      </w:r>
      <w:r w:rsidR="002D56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его недостатки н</w:t>
      </w:r>
      <w:r w:rsidR="002D563C">
        <w:rPr>
          <w:rFonts w:ascii="Times New Roman" w:eastAsia="Times New Roman" w:hAnsi="Times New Roman" w:cs="Times New Roman"/>
          <w:sz w:val="24"/>
          <w:szCs w:val="24"/>
          <w:lang w:eastAsia="ru-RU"/>
        </w:rPr>
        <w:t>е были оговорены П</w:t>
      </w:r>
      <w:r w:rsidR="005C6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родавцом, вправе предъявить требования, предусмотренные статьей 445 Гражданского кодекса Республики Беларусь. Обоснованные требования Покупателя должны быть удовлетворены Продавцом незамедлительно</w:t>
      </w:r>
      <w:r w:rsidR="00884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случае, если, удовлетворить требования Покупателя не представляются возможным, в сроки, установленные законодательством Республики Беларусь.</w:t>
      </w:r>
    </w:p>
    <w:p w:rsidR="002D563C" w:rsidRPr="00245988" w:rsidRDefault="002D563C" w:rsidP="005C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D563C" w:rsidRDefault="00245988" w:rsidP="002D563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2D563C" w:rsidRPr="002D563C" w:rsidRDefault="002D563C" w:rsidP="002D563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Продавец </w:t>
      </w:r>
      <w:r w:rsid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отказать в размещении заказа лицам, выражающим несогласие с условиями настоящего договора.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обязуется не использовать товар, заказанный у Продавца, в предпринимательских целях, если это противоречит законодательству Республики Беларусь.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В случае </w:t>
      </w:r>
      <w:r w:rsid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или ненадлежащего исполнения обязательств по договору Стороны несут ответственность согласно действующему законодательству Республики Беларусь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и разногласия, которые могут возникнуть в связи с исполнением настоящего договора, будут разрешаться путем переговоров между Сторонами</w:t>
      </w: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B5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042B5" w:rsidRDefault="002042B5" w:rsidP="002042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2042B5" w:rsidRPr="002042B5" w:rsidRDefault="002042B5" w:rsidP="002042B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45988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 отношениям между Покупателем и Продавцом применяется право Республики Беларусь.</w:t>
      </w:r>
    </w:p>
    <w:p w:rsidR="00245988" w:rsidRPr="00245988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возникающее споры Стороны будут стараться решить путем переговоров. При </w:t>
      </w:r>
      <w:proofErr w:type="spellStart"/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обоюдовыгодного соглашения, спор между Сторонами будет передан на рассмотрение в судебный орган в соответствие с действующим законодательством Республики Беларусь.</w:t>
      </w:r>
    </w:p>
    <w:p w:rsidR="00245988" w:rsidRPr="00245988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Претензию Покупатель может предъявить путем: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оформления письменного заявления в адрес Продавца;</w:t>
      </w:r>
    </w:p>
    <w:p w:rsidR="00245988" w:rsidRPr="00245988" w:rsidRDefault="00245988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учинения записи в книге замечаний и предложений.</w:t>
      </w:r>
    </w:p>
    <w:p w:rsidR="00245988" w:rsidRPr="00245988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Покупатель вправе предъявить Продавцу претензию в течение срока, установленного законодательными актами Республики Беларусь, а если гарантийной срок составляет 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этого срока – в течение гарантийного срока, изготовителю (поставщику) – в течение срока службы.</w:t>
      </w:r>
    </w:p>
    <w:p w:rsidR="00245988" w:rsidRPr="00245988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Признание судом недействительности какого-либо положения Договора не влечет за собой недействительность его остальных положений.</w:t>
      </w:r>
    </w:p>
    <w:p w:rsidR="002042B5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5988" w:rsidRPr="0024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Продавец вправе аннулировать заказ и уведомить об этом Покупателя, отказать в оплате и/или продаже товара по указанной цене, если она явилась следствием технической ошибки или неправомерных действий со стороны третьих лиц. </w:t>
      </w:r>
    </w:p>
    <w:p w:rsidR="002042B5" w:rsidRDefault="002042B5" w:rsidP="0024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988" w:rsidRPr="002042B5" w:rsidRDefault="00245988" w:rsidP="002042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Продавца</w:t>
      </w:r>
    </w:p>
    <w:p w:rsidR="002042B5" w:rsidRPr="002042B5" w:rsidRDefault="002042B5" w:rsidP="002042B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ТимСтоун</w:t>
      </w:r>
      <w:proofErr w:type="spellEnd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 224024 </w:t>
      </w:r>
      <w:proofErr w:type="spellStart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г.Брестул.Красногвардейская</w:t>
      </w:r>
      <w:proofErr w:type="spellEnd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, 148 пом.7</w:t>
      </w: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УНП 291144553 </w:t>
      </w: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spellStart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рублях BY11ALFA30122154630130270000</w:t>
      </w: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"Альфа-Банк" ALFABY2X</w:t>
      </w:r>
    </w:p>
    <w:p w:rsidR="002042B5" w:rsidRP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8(0162) 511-000; +375336400670</w:t>
      </w:r>
    </w:p>
    <w:p w:rsidR="002042B5" w:rsidRDefault="002042B5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="0065262B" w:rsidRPr="006C088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info@teamstone.by</w:t>
        </w:r>
      </w:hyperlink>
    </w:p>
    <w:p w:rsidR="0065262B" w:rsidRPr="002042B5" w:rsidRDefault="0065262B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сайта: </w:t>
      </w:r>
      <w:r w:rsidRPr="0065262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http://teamstone.by/</w:t>
      </w:r>
    </w:p>
    <w:p w:rsidR="00741A8A" w:rsidRPr="002042B5" w:rsidRDefault="00741A8A" w:rsidP="0020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1A8A" w:rsidRPr="002042B5" w:rsidSect="002459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E44"/>
    <w:multiLevelType w:val="hybridMultilevel"/>
    <w:tmpl w:val="7F0E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A"/>
    <w:rsid w:val="002042B5"/>
    <w:rsid w:val="00245988"/>
    <w:rsid w:val="002D563C"/>
    <w:rsid w:val="002E4B6E"/>
    <w:rsid w:val="005C6F10"/>
    <w:rsid w:val="0065262B"/>
    <w:rsid w:val="00741A8A"/>
    <w:rsid w:val="00884FBD"/>
    <w:rsid w:val="00C47A86"/>
    <w:rsid w:val="00E7319C"/>
    <w:rsid w:val="00FB699A"/>
    <w:rsid w:val="00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9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9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mstone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</dc:creator>
  <cp:keywords/>
  <dc:description/>
  <cp:lastModifiedBy>Куличик Татьяна</cp:lastModifiedBy>
  <cp:revision>9</cp:revision>
  <dcterms:created xsi:type="dcterms:W3CDTF">2022-11-01T13:08:00Z</dcterms:created>
  <dcterms:modified xsi:type="dcterms:W3CDTF">2022-11-03T08:04:00Z</dcterms:modified>
</cp:coreProperties>
</file>